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76" w:rsidRPr="002B1E70" w:rsidRDefault="00F55076" w:rsidP="00F5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70"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:rsidR="00F55076" w:rsidRPr="002B1E70" w:rsidRDefault="00F55076" w:rsidP="00F5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E70">
        <w:rPr>
          <w:rFonts w:ascii="Times New Roman" w:hAnsi="Times New Roman" w:cs="Times New Roman"/>
          <w:b/>
          <w:sz w:val="24"/>
          <w:szCs w:val="24"/>
        </w:rPr>
        <w:t>дополнительного профессионального образования «Программа повышения квалификации руководителей частных охранных организаций, впервые назначаемых на должность»</w:t>
      </w:r>
    </w:p>
    <w:p w:rsidR="00F55076" w:rsidRPr="002B1E70" w:rsidRDefault="00F55076" w:rsidP="00F55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076" w:rsidRPr="002B1E70" w:rsidRDefault="00F55076" w:rsidP="00F55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дополнительного профессионального образования – «Программа повышения квалификации руководителей частных охранных организаций, впервые назначаемых на должность» </w:t>
      </w:r>
      <w:proofErr w:type="gramStart"/>
      <w:r w:rsidRPr="002B1E70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2B1E70">
        <w:rPr>
          <w:rFonts w:ascii="Times New Roman" w:hAnsi="Times New Roman" w:cs="Times New Roman"/>
          <w:sz w:val="24"/>
          <w:szCs w:val="24"/>
        </w:rPr>
        <w:t xml:space="preserve"> ЧУ ДПО «Ферт-Профи» в соответствии с Типовой программой для руководителей частных охранных организаций, утвержденной Приказом </w:t>
      </w:r>
      <w:r w:rsidR="005643DF">
        <w:rPr>
          <w:rFonts w:ascii="Times New Roman" w:hAnsi="Times New Roman" w:cs="Times New Roman"/>
          <w:sz w:val="24"/>
          <w:szCs w:val="24"/>
        </w:rPr>
        <w:t>Федеральной службы войск национальной гвардии Российской Федерации</w:t>
      </w:r>
      <w:r w:rsidRPr="002B1E70">
        <w:rPr>
          <w:rFonts w:ascii="Times New Roman" w:hAnsi="Times New Roman" w:cs="Times New Roman"/>
          <w:sz w:val="24"/>
          <w:szCs w:val="24"/>
        </w:rPr>
        <w:t xml:space="preserve"> </w:t>
      </w:r>
      <w:r w:rsidR="005643DF">
        <w:rPr>
          <w:rFonts w:ascii="Times New Roman" w:hAnsi="Times New Roman" w:cs="Times New Roman"/>
          <w:sz w:val="24"/>
          <w:szCs w:val="24"/>
        </w:rPr>
        <w:t>28</w:t>
      </w:r>
      <w:r w:rsidRPr="002B1E70">
        <w:rPr>
          <w:rFonts w:ascii="Times New Roman" w:hAnsi="Times New Roman" w:cs="Times New Roman"/>
          <w:sz w:val="24"/>
          <w:szCs w:val="24"/>
        </w:rPr>
        <w:t>.0</w:t>
      </w:r>
      <w:r w:rsidR="005643DF">
        <w:rPr>
          <w:rFonts w:ascii="Times New Roman" w:hAnsi="Times New Roman" w:cs="Times New Roman"/>
          <w:sz w:val="24"/>
          <w:szCs w:val="24"/>
        </w:rPr>
        <w:t>6</w:t>
      </w:r>
      <w:r w:rsidRPr="002B1E70">
        <w:rPr>
          <w:rFonts w:ascii="Times New Roman" w:hAnsi="Times New Roman" w:cs="Times New Roman"/>
          <w:sz w:val="24"/>
          <w:szCs w:val="24"/>
        </w:rPr>
        <w:t>.20</w:t>
      </w:r>
      <w:r w:rsidR="005643DF">
        <w:rPr>
          <w:rFonts w:ascii="Times New Roman" w:hAnsi="Times New Roman" w:cs="Times New Roman"/>
          <w:sz w:val="24"/>
          <w:szCs w:val="24"/>
        </w:rPr>
        <w:t>21</w:t>
      </w:r>
      <w:r w:rsidRPr="002B1E70">
        <w:rPr>
          <w:rFonts w:ascii="Times New Roman" w:hAnsi="Times New Roman" w:cs="Times New Roman"/>
          <w:sz w:val="24"/>
          <w:szCs w:val="24"/>
        </w:rPr>
        <w:t xml:space="preserve"> г. № </w:t>
      </w:r>
      <w:r w:rsidR="005643DF">
        <w:rPr>
          <w:rFonts w:ascii="Times New Roman" w:hAnsi="Times New Roman" w:cs="Times New Roman"/>
          <w:sz w:val="24"/>
          <w:szCs w:val="24"/>
        </w:rPr>
        <w:t>239</w:t>
      </w:r>
      <w:r w:rsidRPr="002B1E70">
        <w:rPr>
          <w:rFonts w:ascii="Times New Roman" w:hAnsi="Times New Roman" w:cs="Times New Roman"/>
          <w:sz w:val="24"/>
          <w:szCs w:val="24"/>
        </w:rPr>
        <w:t xml:space="preserve"> и является программой повышения квалификации. Целью Программы является получение новой компетенции, необходимой для профессиональной деятельности руководителей частных охранных организаций.</w:t>
      </w:r>
    </w:p>
    <w:p w:rsidR="00F55076" w:rsidRPr="002B1E70" w:rsidRDefault="00F55076" w:rsidP="00F5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>К освоению Программы допускаются лица, имеющие высшее образование.</w:t>
      </w:r>
    </w:p>
    <w:p w:rsidR="00F55076" w:rsidRPr="002B1E70" w:rsidRDefault="00F55076" w:rsidP="00F5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  <w:t xml:space="preserve">Срок освоения Программы – </w:t>
      </w:r>
      <w:r w:rsidR="005643DF">
        <w:rPr>
          <w:rFonts w:ascii="Times New Roman" w:hAnsi="Times New Roman" w:cs="Times New Roman"/>
          <w:sz w:val="24"/>
          <w:szCs w:val="24"/>
        </w:rPr>
        <w:t>4</w:t>
      </w:r>
      <w:r w:rsidRPr="002B1E70">
        <w:rPr>
          <w:rFonts w:ascii="Times New Roman" w:hAnsi="Times New Roman" w:cs="Times New Roman"/>
          <w:sz w:val="24"/>
          <w:szCs w:val="24"/>
        </w:rPr>
        <w:t>0 часов.</w:t>
      </w:r>
    </w:p>
    <w:p w:rsidR="002B1E70" w:rsidRPr="002B1E70" w:rsidRDefault="002B1E70" w:rsidP="002B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 xml:space="preserve">Программа включает в себя: </w:t>
      </w:r>
      <w:r w:rsidR="00B9384E">
        <w:rPr>
          <w:rFonts w:ascii="Times New Roman" w:hAnsi="Times New Roman" w:cs="Times New Roman"/>
          <w:sz w:val="24"/>
          <w:szCs w:val="24"/>
        </w:rPr>
        <w:t xml:space="preserve">общие положения, </w:t>
      </w:r>
      <w:r w:rsidRPr="002B1E70">
        <w:rPr>
          <w:rFonts w:ascii="Times New Roman" w:hAnsi="Times New Roman" w:cs="Times New Roman"/>
          <w:sz w:val="24"/>
          <w:szCs w:val="24"/>
        </w:rPr>
        <w:t xml:space="preserve">учебный план, </w:t>
      </w:r>
      <w:r w:rsidR="00B9384E">
        <w:rPr>
          <w:rFonts w:ascii="Times New Roman" w:hAnsi="Times New Roman" w:cs="Times New Roman"/>
          <w:sz w:val="24"/>
          <w:szCs w:val="24"/>
        </w:rPr>
        <w:t>тематические планы дисциплин,</w:t>
      </w:r>
      <w:r w:rsidRPr="002B1E70">
        <w:rPr>
          <w:rFonts w:ascii="Times New Roman" w:hAnsi="Times New Roman" w:cs="Times New Roman"/>
          <w:sz w:val="24"/>
          <w:szCs w:val="24"/>
        </w:rPr>
        <w:t xml:space="preserve"> требования к итоговой аттестации и требования к уровню подготовки лиц, успешно освоивших Программу и календарный учебный график.</w:t>
      </w:r>
    </w:p>
    <w:p w:rsidR="00F55076" w:rsidRPr="002B1E70" w:rsidRDefault="00F55076" w:rsidP="00F5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  <w:t>Программой предусмотрено изучение следующих дисциплин:</w:t>
      </w:r>
    </w:p>
    <w:p w:rsidR="00F55076" w:rsidRPr="002B1E70" w:rsidRDefault="00F55076" w:rsidP="00F55076">
      <w:pPr>
        <w:pStyle w:val="a3"/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>правовые основы деятельности руководителя частной охранной  организации;</w:t>
      </w:r>
    </w:p>
    <w:p w:rsidR="00F55076" w:rsidRPr="002B1E70" w:rsidRDefault="00F55076" w:rsidP="00F55076">
      <w:pPr>
        <w:pStyle w:val="a3"/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>основы управления (менеджмент) в частной охранной организации;</w:t>
      </w:r>
    </w:p>
    <w:p w:rsidR="00F55076" w:rsidRPr="002B1E70" w:rsidRDefault="00F55076" w:rsidP="00F55076">
      <w:pPr>
        <w:pStyle w:val="a3"/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>деятельность руководителя частной охранной организации по  организации оказания охранных услуг;</w:t>
      </w:r>
    </w:p>
    <w:p w:rsidR="00F55076" w:rsidRPr="002B1E70" w:rsidRDefault="00F55076" w:rsidP="00F55076">
      <w:pPr>
        <w:pStyle w:val="a3"/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>трудовые отношения и охрана труда в частной охранной организации;</w:t>
      </w:r>
    </w:p>
    <w:p w:rsidR="00F55076" w:rsidRPr="002B1E70" w:rsidRDefault="00F55076" w:rsidP="00F55076">
      <w:pPr>
        <w:pStyle w:val="a3"/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5643DF">
        <w:rPr>
          <w:rFonts w:ascii="Times New Roman" w:hAnsi="Times New Roman" w:cs="Times New Roman"/>
          <w:sz w:val="24"/>
          <w:szCs w:val="24"/>
        </w:rPr>
        <w:t xml:space="preserve">частных </w:t>
      </w:r>
      <w:r w:rsidRPr="002B1E70">
        <w:rPr>
          <w:rFonts w:ascii="Times New Roman" w:hAnsi="Times New Roman" w:cs="Times New Roman"/>
          <w:sz w:val="24"/>
          <w:szCs w:val="24"/>
        </w:rPr>
        <w:t>охранных услуг с применением технических средств</w:t>
      </w:r>
      <w:r w:rsidR="005643DF">
        <w:rPr>
          <w:rFonts w:ascii="Times New Roman" w:hAnsi="Times New Roman" w:cs="Times New Roman"/>
          <w:sz w:val="24"/>
          <w:szCs w:val="24"/>
        </w:rPr>
        <w:t xml:space="preserve"> охраны</w:t>
      </w:r>
      <w:r w:rsidRPr="002B1E70">
        <w:rPr>
          <w:rFonts w:ascii="Times New Roman" w:hAnsi="Times New Roman" w:cs="Times New Roman"/>
          <w:sz w:val="24"/>
          <w:szCs w:val="24"/>
        </w:rPr>
        <w:t>;</w:t>
      </w:r>
    </w:p>
    <w:p w:rsidR="00F55076" w:rsidRPr="002B1E70" w:rsidRDefault="005643DF" w:rsidP="00F55076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содействия</w:t>
      </w:r>
      <w:r w:rsidR="00F55076" w:rsidRPr="002B1E70">
        <w:rPr>
          <w:rFonts w:ascii="Times New Roman" w:hAnsi="Times New Roman" w:cs="Times New Roman"/>
          <w:sz w:val="24"/>
          <w:szCs w:val="24"/>
        </w:rPr>
        <w:t xml:space="preserve"> частны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F55076" w:rsidRPr="002B1E70">
        <w:rPr>
          <w:rFonts w:ascii="Times New Roman" w:hAnsi="Times New Roman" w:cs="Times New Roman"/>
          <w:sz w:val="24"/>
          <w:szCs w:val="24"/>
        </w:rPr>
        <w:t xml:space="preserve"> охранны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F55076" w:rsidRPr="002B1E7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="00F55076" w:rsidRPr="002B1E70">
        <w:rPr>
          <w:rFonts w:ascii="Times New Roman" w:hAnsi="Times New Roman" w:cs="Times New Roman"/>
          <w:sz w:val="24"/>
          <w:szCs w:val="24"/>
        </w:rPr>
        <w:t xml:space="preserve">    правоохранительным органам.</w:t>
      </w:r>
    </w:p>
    <w:p w:rsidR="00F55076" w:rsidRPr="002B1E70" w:rsidRDefault="00F55076" w:rsidP="00F5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  <w:t>Изучение учебных дисциплин завершается зачетом.</w:t>
      </w:r>
    </w:p>
    <w:p w:rsidR="00F55076" w:rsidRPr="002B1E70" w:rsidRDefault="00F55076" w:rsidP="00F5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  <w:t>Заключительным этапом обучения является  итоговая аттестация  слушателей, проводимая в форме тестирования.</w:t>
      </w:r>
    </w:p>
    <w:p w:rsidR="00F55076" w:rsidRPr="002B1E70" w:rsidRDefault="00F55076" w:rsidP="00F5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  <w:t>В случае положительных результатов итоговой аттестации выдается свидетельство установленного образца о прохождении курса по программе повышения квалификации руководителей охранных организаций.</w:t>
      </w:r>
    </w:p>
    <w:p w:rsidR="00B9384E" w:rsidRPr="00B9384E" w:rsidRDefault="00F55076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</w:r>
      <w:r w:rsidR="00B9384E" w:rsidRPr="00B9384E">
        <w:rPr>
          <w:rFonts w:ascii="Times New Roman" w:hAnsi="Times New Roman" w:cs="Times New Roman"/>
          <w:sz w:val="24"/>
          <w:szCs w:val="24"/>
        </w:rPr>
        <w:t>Основными учебными целями повышения квалификации руководителей охранных организаций являются: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>- профессиональная  компетенция «Формирование системного представления о целях, задачах и содержании частной охранной деятельности;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>- профессиональная  компетенция «Знание действующего законодательства Российской Федерации и умение применять его в деятельности частной охранной организации»;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>- профессиональная  компетенция «Владение умениями и навыками эффективного управления частной охранной организацией»;</w:t>
      </w:r>
    </w:p>
    <w:p w:rsid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>- профессиональная  компетенция «Владение новыми методиками и передовыми практиками, применяемыми в ходе оказания частных охранных услуг и при оказании содействия правоохранительным органам».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9384E">
        <w:rPr>
          <w:rFonts w:ascii="Times New Roman" w:hAnsi="Times New Roman" w:cs="Times New Roman"/>
          <w:sz w:val="24"/>
          <w:szCs w:val="24"/>
        </w:rPr>
        <w:t>Приобретенные слушателями указанные компетенции обеспечиваются  знаниями и умениями: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законодательства Российской Федерации в области частной охранной деятельности и смежных областях, особенности трудовых отношений и охраны труда в частной охранной организации;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lastRenderedPageBreak/>
        <w:tab/>
        <w:t>знание основ и экономических аспектов управления (менеджмента)</w:t>
      </w:r>
      <w:proofErr w:type="gramStart"/>
      <w:r w:rsidRPr="00B938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9384E">
        <w:rPr>
          <w:rFonts w:ascii="Times New Roman" w:hAnsi="Times New Roman" w:cs="Times New Roman"/>
          <w:sz w:val="24"/>
          <w:szCs w:val="24"/>
        </w:rPr>
        <w:t xml:space="preserve"> основ оборота оружия и специальных средств, использования технических средств охраны в деятельности частной охранной организации;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основных проблем, возникающих при осуществлении частной охранной деятельности, передового опыта в области их решения;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прямых и косвенных угроз безопасности охраняемых объектов;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основ противодействия идеологии терроризма;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рекомендаций правоохранительных органов по действиям в случае обнаружения террористических угроз;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правового статуса и основ осуществления административной деятельности руководителя частной охранной организации;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знание порядка осуществления федерального государственного контроля (надзора) в области частной охранной деятельности;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умение применять основные подходы и методы при обеспечении деятельности частной охранной организации, в том числе при взаимодействии с правоохранительными органами;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умение организовать действия частных охранников по осмотру прилегающей территории, периметра, коммуникаций и критических элементов объектов охраны, технических полостей, оборудования и предметов в помещениях объекта на предмет наличия угрожающих признаков, свидетельствующих о возможной террористической угрозе;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умение организовать действия частных охранников по докладу о наличии или отсутствии признаков террористической угрозы;</w:t>
      </w:r>
    </w:p>
    <w:p w:rsidR="00B9384E" w:rsidRP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умение применять основной системный подход к решению задач по обеспечению эффективности частной охранной деятельности.</w:t>
      </w:r>
    </w:p>
    <w:p w:rsid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384E">
        <w:rPr>
          <w:rFonts w:ascii="Times New Roman" w:hAnsi="Times New Roman" w:cs="Times New Roman"/>
          <w:sz w:val="24"/>
          <w:szCs w:val="24"/>
        </w:rPr>
        <w:tab/>
        <w:t>Слушатели, освоившие Программу в полном объеме, должны иметь четкую ценностную ориентацию на обеспечение законных прав и интересов заказчиков частных охранных услуг, обеспечение правопорядка при содействии правоохранительным органам.</w:t>
      </w:r>
    </w:p>
    <w:p w:rsidR="00B9384E" w:rsidRDefault="00B9384E" w:rsidP="00B9384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5076" w:rsidRPr="002B1E70" w:rsidRDefault="00F55076" w:rsidP="00B938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E7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A0B07" w:rsidRPr="002B1E70" w:rsidRDefault="002A0B07">
      <w:pPr>
        <w:rPr>
          <w:sz w:val="24"/>
          <w:szCs w:val="24"/>
        </w:rPr>
      </w:pPr>
    </w:p>
    <w:sectPr w:rsidR="002A0B07" w:rsidRPr="002B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35CF"/>
    <w:multiLevelType w:val="hybridMultilevel"/>
    <w:tmpl w:val="143CC46C"/>
    <w:lvl w:ilvl="0" w:tplc="3D5E9B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AD"/>
    <w:rsid w:val="00136881"/>
    <w:rsid w:val="002A0B07"/>
    <w:rsid w:val="002B1E70"/>
    <w:rsid w:val="005643DF"/>
    <w:rsid w:val="008752AD"/>
    <w:rsid w:val="00B9384E"/>
    <w:rsid w:val="00F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76"/>
    <w:pPr>
      <w:ind w:left="720"/>
      <w:contextualSpacing/>
    </w:pPr>
  </w:style>
  <w:style w:type="paragraph" w:customStyle="1" w:styleId="ConsPlusNormal">
    <w:name w:val="ConsPlusNormal"/>
    <w:rsid w:val="002B1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0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076"/>
    <w:pPr>
      <w:ind w:left="720"/>
      <w:contextualSpacing/>
    </w:pPr>
  </w:style>
  <w:style w:type="paragraph" w:customStyle="1" w:styleId="ConsPlusNormal">
    <w:name w:val="ConsPlusNormal"/>
    <w:rsid w:val="002B1E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</dc:creator>
  <cp:keywords/>
  <dc:description/>
  <cp:lastModifiedBy>uch</cp:lastModifiedBy>
  <cp:revision>5</cp:revision>
  <dcterms:created xsi:type="dcterms:W3CDTF">2019-07-18T02:38:00Z</dcterms:created>
  <dcterms:modified xsi:type="dcterms:W3CDTF">2022-01-12T03:41:00Z</dcterms:modified>
</cp:coreProperties>
</file>